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2y3w247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15.1 ANEXO I - TED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b w:val="1"/>
          <w:sz w:val="24"/>
          <w:szCs w:val="24"/>
          <w:rtl w:val="0"/>
        </w:rPr>
        <w:t xml:space="preserve">CONCEDENTE</w:t>
      </w:r>
    </w:p>
    <w:p w:rsidR="00000000" w:rsidDel="00000000" w:rsidP="00000000" w:rsidRDefault="00000000" w:rsidRPr="00000000" w14:paraId="00000002">
      <w:pPr>
        <w:spacing w:line="25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Obs: O número do TED não é gerado na Plataforma Transferegov</w:t>
      </w:r>
    </w:p>
    <w:p w:rsidR="00000000" w:rsidDel="00000000" w:rsidP="00000000" w:rsidRDefault="00000000" w:rsidRPr="00000000" w14:paraId="00000003">
      <w:pPr>
        <w:spacing w:line="256" w:lineRule="auto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2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32"/>
        <w:tblGridChange w:id="0">
          <w:tblGrid>
            <w:gridCol w:w="903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TERMO DE EXECUÇÃO DESCENTRALIZADA (TED)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DADOS CADASTRAIS DA UNIDADE DESCENTRALIZADORA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 Descentralizadora e Responsável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órgão ou entidade descentralizador: Instituto Federal de Educação, Ciência e Tecnologia de Mato Grosso do Sul - IFMS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autoridade competente: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Reitor(a) atual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do CPF: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Reitor(a) atual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right="1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Secretaria/Departamento/Unidade Responsável pelo acompanhamento da execução do objeto do TED:  Instituto Federal de Educação, Ciência e Tecnologia de Mato Grosso do Sul - IFMS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right="14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Identificação do Ato que confere poderes para assinatura: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Portaria Decreto de posse do(a) Reitor(a) atual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UG SIAFI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 UG que descentralizará o crédito: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158132 – INSTITUTO FEDERAL DE EDUCAÇÃO, CIÊNCIA E TECNOLOGIA DE MATO GROSSO DO SUL - 26415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responsável pelo acompanhamento da execução do objeto do TED: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158132 – INSTITUTO FEDERAL DE EDUCAÇÃO, CIÊNCIA E TECNOLOGIA DE MATO GROSSO DO SUL - 26415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DADOS CADASTRAIS DA UNIDADE DESCENTRALIZADA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Unidade Descentralizada e Responsável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órgão ou entidade descentralizada: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autoridade competente: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do CPF: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da Secretaria/Departamento/Unidade Responsável pela execução do objeto do TED: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Identificação do Ato que confere poderes para assinatura: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b)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UG SIAFI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 UG que receberá o crédito: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e Nome da Unidade Gestora - UG responsável pela execução do objeto do TED: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5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OBJETO DO TERMO DE EXECUÇÃO DESCENTRALIZADA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B">
            <w:pPr>
              <w:spacing w:line="25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Descrever o objetivo a ser alcançado com os recursos repassados pelo TED.</w:t>
            </w:r>
          </w:p>
          <w:p w:rsidR="00000000" w:rsidDel="00000000" w:rsidP="00000000" w:rsidRDefault="00000000" w:rsidRPr="00000000" w14:paraId="0000001C">
            <w:pPr>
              <w:spacing w:line="256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5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OBRIGAÇÕES E COMPETÊNCIAS DOS PARTÍCIPES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4.1. Unidade Descentralizadora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- analisar e aprovar a descentralização de créditos;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- analisar, aprovar e acompanhar a execução do Plano de Trabalho;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- descentralizar os créditos orçamentários;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- repassar os recursos financeiros em conformidade com o cronograma de desembolso;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- aprovar a prorrogação da vigência do TED ou realizar sua prorrogação, de ofício, quando necessário;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- aprovar as alterações no TED;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 - solicitar Relatórios parciais de Cumprimento do Objeto ou outros documentos necessários à comprovação da execução do objeto, quando necessário;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VIII - analisar e manifestar-se sobre o Relatório de Cumprimento do Objeto (RCO) apresentado pela Unidade Descentralizada;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right="28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IX - solicitar à Unidade Descentralizada que instaure a tomada de contas especial ou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promover diretamente a instauração, quando cabível;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 - emitir certificado de disponibilidade orçamentária; 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right="280"/>
              <w:jc w:val="both"/>
              <w:rPr>
                <w:strike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XI - registrar no Siafi o TED e seus aditivos,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mantendo-o atualizado sobre o andamento da sua execução até sua conclusão;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XII - prorrogar de ofício a vigência do TED quando ocorrer atraso na liberação de recursos, limitado ao prazo do atraso;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XIII - publicar os extratos do TED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e seus termos aditivos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no sítio eletrônico oficial, bem como disponibilizar a íntegra do TED celebrado e do Plano de Trabalho atualizado, no prazo de vinte dias, contado da data da assinatura; e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XIV - designar os agentes públicos federais que atuarão como gestores titulares e suplentes do TED, no prazo de vinte dias, contado da data da celebração do TED, devendo o ato de designação ser publicado no sítio eletrônico oficial.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XV - suspender as descentralizações, na hipótese de verificação de indícios de irregularidades durante a execução do TED, com a tomada das providências previstas no art. 19 do Decreto nº 10.426/2020.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4.2. Unidade Descentralizada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ind w:right="280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- elaborar e apresentar o Plano de Trabalho;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- apresentar a Declaração de Capacidade Técnica necessária à execução do objeto;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III - apresentar a Declaração de Compatibilidade de Custos;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IV - executar os créditos orçamentários descentralizados e os recursos financeiros recebidos;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 - aprovar as alterações no TED;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 - encaminhar à Unidade Descentralizadora: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a) Relatórios parciais de Cumprimento do Objeto, quando solicitado; e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b) o Relatório final de Cumprimento do Objeto;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 - zelar pela aplicação regular dos recursos recebidos e assegurar a conformidade dos documentos, das informações e dos demonstrativos de natureza contábil, financeira, orçamentária e operacional;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VIII - citar a Unidade Descentralizadora quando divulgar dados, resultados e publicações referentes ao objeto do TED,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caso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necessário;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IX - instaurar tomada de contas especial, quando necessário, e dar conhecimento dos fatos à Unidade Descentralizadora;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right="28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X-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devolver à Unidade Descentralizadora os saldos dos créditos orçamentários descentralizados e não empenhados e os recursos financeiros não utilizados, conforme disposto no § 1º do art. 7º do Decreto nº 10.426/2020;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XI - devolver os créditos orçamentários e os recursos financeiros após o encerramento do TED ou da conclusão da execução do objeto, conforme disposto no § 2º do art. 7º do Decreto nº 10.426/2020;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XII - disponibilizar no sítio eletrônico oficial a íntegra do TED celebrado e do Plano de Trabalho atualizado, no prazo de vinte dias, contado da data da assinatura;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right="28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XIII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- devolver para a Unidade Descentralizadora os rendimentos de aplicação financeira auferidos em parcerias celebradas com recursos do TED, nas hipóteses de restituição previstas na legislação específica; e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ind w:right="280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XIV - designar os agentes públicos federais que atuarão como gestores titulares e suplentes do TED, no prazo de vinte dias, contado da data da celebração do TED, devendo o ato de designação ser publicado no sítio eletrônico oficial.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XV - disponibilizar, mediante solicitação, documentos comprobatórios da aplicação regular dos recursos aos órgãos de controle e à unidade descentralizadora.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line="25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VIGÊNCIA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prazo de vigência deste Termo de Execução Descentralizada será de 15 meses, contados a partir da data de sua assinatura, podendo ser prorrogado de acordo com o disposto no art. 10 do Decreto nº 10.426/2020. </w:t>
            </w:r>
          </w:p>
          <w:p w:rsidR="00000000" w:rsidDel="00000000" w:rsidP="00000000" w:rsidRDefault="00000000" w:rsidRPr="00000000" w14:paraId="00000042">
            <w:pPr>
              <w:spacing w:line="25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Início: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</w:t>
              <w:tab/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Fim: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56" w:lineRule="auto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VALOR DO TED: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Valor acordado com o IFMS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7. CLASSIFICAÇÃO FUNCIONAL PROGRAMÁTICA: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8. BENS REMANESCENTES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line="256" w:lineRule="auto"/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Objeto do Termo de Execução Descentralizada contempla a aquisição, produção ou construção de bens?</w:t>
            </w:r>
          </w:p>
          <w:p w:rsidR="00000000" w:rsidDel="00000000" w:rsidP="00000000" w:rsidRDefault="00000000" w:rsidRPr="00000000" w14:paraId="00000047">
            <w:pPr>
              <w:spacing w:line="256" w:lineRule="auto"/>
              <w:ind w:right="2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)Sim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X  )Não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9. DAS ALTERAÇÕES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56" w:lineRule="auto"/>
              <w:ind w:right="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Ficam os partícipes facultados a alterar o presente Termo de Execução Descentralizada ou o respectivo Plano de Trabalho, mediante termo aditivo, vedada a alteração do objeto aprovado.</w:t>
            </w:r>
          </w:p>
          <w:p w:rsidR="00000000" w:rsidDel="00000000" w:rsidP="00000000" w:rsidRDefault="00000000" w:rsidRPr="00000000" w14:paraId="0000004B">
            <w:pPr>
              <w:spacing w:line="256" w:lineRule="auto"/>
              <w:ind w:right="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56" w:lineRule="auto"/>
              <w:ind w:right="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 alterações no plano de trabalho que não impliquem alterações do valor global e da vigência do TED poderão ser realizadas por meio de apostila ao termo original, sem necessidade de celebração de termo aditivo, sendo vedada a alteração do objeto aprovado, desde que sejam previamente aprovados pelas unidades descentralizadora e descentralizada.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10. DA AVALIAÇÃO DOS RESULTADOS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56" w:lineRule="auto"/>
              <w:ind w:right="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Unidade Descentralizada apresentará o Relatório de Cumprimento do Objeto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(RCO)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conforme previsto no art. 23 do decreto nº 10.426/2020, cuja análise ocorrerá pela Unidade Descentralizadora nos termos do art. 24 do mesmo normativo.</w:t>
            </w:r>
          </w:p>
          <w:p w:rsidR="00000000" w:rsidDel="00000000" w:rsidP="00000000" w:rsidRDefault="00000000" w:rsidRPr="00000000" w14:paraId="0000004F">
            <w:pPr>
              <w:spacing w:line="256" w:lineRule="auto"/>
              <w:ind w:right="2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Rejeitado total ou parcialmente o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RCO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pela Unidade Descentralizadora, deverá a unidade descentralizada instaurar tomada de contas especial para apurar eventuais danos ao erário e respectivos responsáveis para fins de recomposição do erário público.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 DA DENÚNCIA OU RESCISÃO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11.1. Denúncia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Termo de Execução Descentralizada (TED) poderá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ser denunciado a qualquer tempo, hipótese em que os partícipes ficarão responsáveis somente pelas obrigações pactuadas e auferirão as vantagens do período em que participaram voluntariamente do 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11.2. Rescisão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line="25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Constituem motivos para rescisão do presente TED:</w:t>
            </w:r>
          </w:p>
          <w:p w:rsidR="00000000" w:rsidDel="00000000" w:rsidP="00000000" w:rsidRDefault="00000000" w:rsidRPr="00000000" w14:paraId="00000056">
            <w:pPr>
              <w:spacing w:line="25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- o inadimplemento de qualquer das cláusulas pactuadas;</w:t>
            </w:r>
          </w:p>
          <w:p w:rsidR="00000000" w:rsidDel="00000000" w:rsidP="00000000" w:rsidRDefault="00000000" w:rsidRPr="00000000" w14:paraId="00000057">
            <w:pPr>
              <w:spacing w:line="256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II - a constatação, a qualquer tempo, de irregularidades na execução do TED; e</w:t>
            </w:r>
          </w:p>
          <w:p w:rsidR="00000000" w:rsidDel="00000000" w:rsidP="00000000" w:rsidRDefault="00000000" w:rsidRPr="00000000" w14:paraId="00000058">
            <w:pPr>
              <w:spacing w:line="256" w:lineRule="auto"/>
              <w:ind w:left="-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III - a verificação de circunstâncias que ensejem a instauração de tomada de contas especial; ou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IV - a ocorrência de caso fortuito ou de força maior que, mediante comprovação, impeça a execução do objeto.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12. SOLUÇÃO DE CONFLITO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Para dirimir quaisquer questões de natureza jurídica oriundas do presente Termo, os partícipes comprometem-se a solicitar o auxílio da Câmara de Conciliação e Arbitragem da Administração Federal da Advocacia-Geral da União - CCAF/AGU.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13. PUBLICAÇÃO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ind w:right="28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TED e seus eventuais termos aditivos, que impliquem em alteração de valor ou, ainda, ampliação ou redução de prazo para execução do objeto, serão assinados pelos partícipes e seus extratos serão publicados no sítio eletrônico oficial da Unidade Descentralizadora, no prazo de vinte dias, contado da data da assinatura, conforme disposto no art. 14 do Decreto nº 10.426/2020.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As Unidades Descentralizadora e Descentralizada disponibilizarão a íntegra do TED celebrado e do Plano de Trabalho atualizado em seus sítios eletrônicos oficiais no prazo a que se refere o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caput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14. ASSINATURA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Campo Grande,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mês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ano.</w:t>
            </w:r>
          </w:p>
          <w:p w:rsidR="00000000" w:rsidDel="00000000" w:rsidP="00000000" w:rsidRDefault="00000000" w:rsidRPr="00000000" w14:paraId="00000062">
            <w:pPr>
              <w:spacing w:after="120"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assinatura do Responsável pela Unidade Descentralizada</w:t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nome da autoridade que irá assinar representando o órgão PROPONENTE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after="120" w:before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2f5496"/>
                <w:sz w:val="24"/>
                <w:szCs w:val="24"/>
                <w:rtl w:val="0"/>
              </w:rPr>
              <w:t xml:space="preserve">Observação: Autoridade competente para assinar o TED.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Local e data</w:t>
            </w:r>
          </w:p>
          <w:p w:rsidR="00000000" w:rsidDel="00000000" w:rsidP="00000000" w:rsidRDefault="00000000" w:rsidRPr="00000000" w14:paraId="00000066">
            <w:pPr>
              <w:spacing w:after="120" w:before="120"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Brasília,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dia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mês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 </w:t>
            </w: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ano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e assinatura do Responsável pela Unidade Descentralizadora</w:t>
            </w:r>
          </w:p>
          <w:p w:rsidR="00000000" w:rsidDel="00000000" w:rsidP="00000000" w:rsidRDefault="00000000" w:rsidRPr="00000000" w14:paraId="00000068">
            <w:pPr>
              <w:spacing w:after="120" w:before="120" w:line="240" w:lineRule="auto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color w:val="ff0000"/>
                <w:sz w:val="24"/>
                <w:szCs w:val="24"/>
                <w:rtl w:val="0"/>
              </w:rPr>
              <w:t xml:space="preserve">Nome Reitor(a) atual - CONCEDENTE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120" w:before="120"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color w:val="2f5496"/>
                <w:sz w:val="24"/>
                <w:szCs w:val="24"/>
                <w:rtl w:val="0"/>
              </w:rPr>
              <w:t xml:space="preserve">Observação: Autoridade competente para assinar o TED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spacing w:after="160" w:line="25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5d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